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9655" w14:textId="77777777" w:rsidR="003A5048" w:rsidRDefault="00000000">
      <w:pPr>
        <w:pStyle w:val="BodyText"/>
        <w:spacing w:before="80"/>
        <w:ind w:left="0" w:right="55"/>
        <w:jc w:val="center"/>
      </w:pPr>
      <w:r>
        <w:t>SEAC</w:t>
      </w:r>
      <w:r>
        <w:rPr>
          <w:spacing w:val="-10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OUTREACH</w:t>
      </w:r>
      <w:r>
        <w:rPr>
          <w:spacing w:val="-6"/>
        </w:rPr>
        <w:t xml:space="preserve"> </w:t>
      </w:r>
      <w:r>
        <w:t>GRANT</w:t>
      </w:r>
      <w:r>
        <w:rPr>
          <w:spacing w:val="-17"/>
        </w:rPr>
        <w:t xml:space="preserve"> </w:t>
      </w:r>
      <w:r>
        <w:rPr>
          <w:spacing w:val="-2"/>
        </w:rPr>
        <w:t>APPLICATION</w:t>
      </w:r>
    </w:p>
    <w:p w14:paraId="242909B5" w14:textId="77777777" w:rsidR="003A5048" w:rsidRDefault="003A5048">
      <w:pPr>
        <w:pStyle w:val="BodyText"/>
        <w:spacing w:before="24"/>
        <w:ind w:left="0"/>
      </w:pPr>
    </w:p>
    <w:p w14:paraId="55661B87" w14:textId="695161FF" w:rsidR="003A5048" w:rsidRDefault="00000000">
      <w:pPr>
        <w:pStyle w:val="BodyText"/>
        <w:spacing w:before="1" w:line="276" w:lineRule="auto"/>
        <w:ind w:right="162"/>
      </w:pPr>
      <w:r>
        <w:t xml:space="preserve">The SEAC Public Outreach grant supports projects that promote public awareness of archaeology in the Southeast through creative and innovative educational and outreach activities. The review committee prioritizes </w:t>
      </w:r>
      <w:r w:rsidR="00787015">
        <w:t>programming</w:t>
      </w:r>
      <w:r>
        <w:t xml:space="preserve"> that bring</w:t>
      </w:r>
      <w:r w:rsidR="00787015">
        <w:t>s</w:t>
      </w:r>
      <w:r>
        <w:t xml:space="preserve"> archaeology to community stakeholders and those individuals 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historically</w:t>
      </w:r>
      <w:r>
        <w:rPr>
          <w:spacing w:val="-3"/>
        </w:rPr>
        <w:t xml:space="preserve"> </w:t>
      </w:r>
      <w:r>
        <w:t>marginalized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archaeological</w:t>
      </w:r>
      <w:r>
        <w:rPr>
          <w:spacing w:val="-3"/>
        </w:rPr>
        <w:t xml:space="preserve"> </w:t>
      </w:r>
      <w:r>
        <w:t>knowledge.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to anyone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traditional</w:t>
      </w:r>
      <w:r>
        <w:rPr>
          <w:spacing w:val="-3"/>
        </w:rPr>
        <w:t xml:space="preserve"> </w:t>
      </w:r>
      <w:r>
        <w:t>boundaries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southeastern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area,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 xml:space="preserve">a tie to the southeastern states. Examples of public projects include teacher </w:t>
      </w:r>
      <w:r w:rsidR="00EF59F2">
        <w:t>professional development</w:t>
      </w:r>
      <w:r>
        <w:t>, exhibits, Archaeology Week/Month activities, archaeology fairs, field</w:t>
      </w:r>
      <w:r w:rsidR="00EF59F2">
        <w:t>-learning experiences</w:t>
      </w:r>
      <w:r>
        <w:t>, or other public-oriented projects.</w:t>
      </w:r>
    </w:p>
    <w:p w14:paraId="493ADB6A" w14:textId="5AF9F058" w:rsidR="003A5048" w:rsidRDefault="00000000">
      <w:pPr>
        <w:spacing w:before="240"/>
        <w:ind w:left="100"/>
      </w:pPr>
      <w:r>
        <w:t>The</w:t>
      </w:r>
      <w:r>
        <w:rPr>
          <w:spacing w:val="-8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b/>
          <w:u w:val="single"/>
        </w:rPr>
        <w:t>5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double-spaced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pages</w:t>
      </w:r>
      <w:r>
        <w:rPr>
          <w:b/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 w:rsidR="00EF59F2">
        <w:rPr>
          <w:b/>
          <w:u w:val="single"/>
        </w:rPr>
        <w:t>11</w:t>
      </w:r>
      <w:r w:rsidR="00EF59F2">
        <w:rPr>
          <w:b/>
          <w:spacing w:val="-5"/>
          <w:u w:val="single"/>
        </w:rPr>
        <w:t>-point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font</w:t>
      </w:r>
      <w:r>
        <w:t>;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pages</w:t>
      </w:r>
      <w:r>
        <w:rPr>
          <w:spacing w:val="-5"/>
        </w:rPr>
        <w:t xml:space="preserve"> of</w:t>
      </w:r>
    </w:p>
    <w:p w14:paraId="72005562" w14:textId="2263C0AE" w:rsidR="003A5048" w:rsidRDefault="00000000">
      <w:pPr>
        <w:pStyle w:val="BodyText"/>
        <w:spacing w:before="47"/>
      </w:pPr>
      <w:r>
        <w:rPr>
          <w:i/>
        </w:rPr>
        <w:t>Addendum</w:t>
      </w:r>
      <w:r>
        <w:rPr>
          <w:i/>
          <w:spacing w:val="-7"/>
        </w:rPr>
        <w:t xml:space="preserve"> </w:t>
      </w:r>
      <w:r>
        <w:t>items,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rPr>
          <w:spacing w:val="-2"/>
        </w:rPr>
        <w:t>documentation.</w:t>
      </w:r>
      <w:r w:rsidR="00787015">
        <w:rPr>
          <w:spacing w:val="-2"/>
        </w:rPr>
        <w:t xml:space="preserve"> The cover page and budget/budget justification are not included in the 5-page limit.</w:t>
      </w:r>
    </w:p>
    <w:p w14:paraId="5940288C" w14:textId="77777777" w:rsidR="00E345BF" w:rsidRDefault="00E345BF">
      <w:pPr>
        <w:pStyle w:val="BodyText"/>
        <w:spacing w:line="276" w:lineRule="auto"/>
      </w:pPr>
    </w:p>
    <w:p w14:paraId="462A012E" w14:textId="34B69FBB" w:rsidR="00E345BF" w:rsidRDefault="00E345BF">
      <w:pPr>
        <w:pStyle w:val="BodyText"/>
        <w:spacing w:line="276" w:lineRule="auto"/>
      </w:pPr>
      <w:r>
        <w:t>A: Cover Page</w:t>
      </w:r>
    </w:p>
    <w:p w14:paraId="5F3FD5FE" w14:textId="514F669C" w:rsidR="00E345BF" w:rsidRDefault="00846B8D">
      <w:pPr>
        <w:pStyle w:val="BodyText"/>
        <w:spacing w:line="276" w:lineRule="auto"/>
      </w:pPr>
      <w:r>
        <w:t>Provide the requested information listed on the cover page of the application. The cover page does not count toward the 5-page limit.</w:t>
      </w:r>
    </w:p>
    <w:p w14:paraId="4B593782" w14:textId="77777777" w:rsidR="003A5048" w:rsidRDefault="00000000">
      <w:pPr>
        <w:pStyle w:val="ListParagraph"/>
        <w:numPr>
          <w:ilvl w:val="0"/>
          <w:numId w:val="2"/>
        </w:numPr>
        <w:tabs>
          <w:tab w:val="left" w:pos="474"/>
        </w:tabs>
        <w:ind w:left="474" w:hanging="374"/>
      </w:pPr>
      <w: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Project</w:t>
      </w:r>
    </w:p>
    <w:p w14:paraId="38B35CCE" w14:textId="0F9C473B" w:rsidR="003A5048" w:rsidRDefault="00000000">
      <w:pPr>
        <w:pStyle w:val="BodyText"/>
      </w:pPr>
      <w:r>
        <w:t>Provide an overview of the proposed</w:t>
      </w:r>
      <w:r>
        <w:rPr>
          <w:spacing w:val="40"/>
        </w:rPr>
        <w:t xml:space="preserve"> </w:t>
      </w:r>
      <w:r>
        <w:t xml:space="preserve">project </w:t>
      </w:r>
      <w:r w:rsidR="00846B8D">
        <w:t xml:space="preserve">activities </w:t>
      </w:r>
      <w:r>
        <w:t>and its objectives</w:t>
      </w:r>
      <w:r w:rsidR="00846B8D">
        <w:t>.</w:t>
      </w:r>
      <w:r>
        <w:t xml:space="preserve"> </w:t>
      </w:r>
      <w:r w:rsidR="00846B8D">
        <w:t>O</w:t>
      </w:r>
      <w:r>
        <w:t>utline why this type of public archaeology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needed.</w:t>
      </w:r>
      <w:r>
        <w:rPr>
          <w:spacing w:val="-1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evaluated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provide</w:t>
      </w:r>
      <w:r w:rsidR="00846B8D">
        <w:t>.</w:t>
      </w:r>
      <w:r>
        <w:rPr>
          <w:spacing w:val="-5"/>
        </w:rPr>
        <w:t xml:space="preserve"> </w:t>
      </w:r>
      <w:r w:rsidR="00846B8D">
        <w:rPr>
          <w:spacing w:val="-5"/>
        </w:rPr>
        <w:t>P</w:t>
      </w:r>
      <w:r>
        <w:t>lease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specific.</w:t>
      </w:r>
    </w:p>
    <w:p w14:paraId="53FC17DD" w14:textId="77777777" w:rsidR="003A5048" w:rsidRDefault="00000000">
      <w:pPr>
        <w:pStyle w:val="ListParagraph"/>
        <w:numPr>
          <w:ilvl w:val="0"/>
          <w:numId w:val="2"/>
        </w:numPr>
        <w:tabs>
          <w:tab w:val="left" w:pos="474"/>
        </w:tabs>
        <w:ind w:left="474" w:hanging="374"/>
      </w:pPr>
      <w:r>
        <w:rPr>
          <w:spacing w:val="-2"/>
        </w:rPr>
        <w:t>Audience</w:t>
      </w:r>
    </w:p>
    <w:p w14:paraId="092C48A3" w14:textId="77777777" w:rsidR="003A5048" w:rsidRDefault="00000000">
      <w:pPr>
        <w:pStyle w:val="BodyText"/>
      </w:pPr>
      <w:r>
        <w:t>Describe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audience,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served,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rPr>
          <w:spacing w:val="-2"/>
        </w:rPr>
        <w:t>audience.</w:t>
      </w:r>
    </w:p>
    <w:p w14:paraId="02EB5668" w14:textId="5A346C05" w:rsidR="003A5048" w:rsidRDefault="00846B8D">
      <w:pPr>
        <w:pStyle w:val="ListParagraph"/>
        <w:numPr>
          <w:ilvl w:val="0"/>
          <w:numId w:val="2"/>
        </w:numPr>
        <w:tabs>
          <w:tab w:val="left" w:pos="451"/>
        </w:tabs>
        <w:ind w:left="451" w:hanging="351"/>
      </w:pPr>
      <w:r>
        <w:t>Recruitment Plan</w:t>
      </w:r>
    </w:p>
    <w:p w14:paraId="195E884F" w14:textId="63BE30E6" w:rsidR="003A5048" w:rsidRDefault="00000000">
      <w:pPr>
        <w:pStyle w:val="BodyText"/>
      </w:pPr>
      <w:r>
        <w:t>Describe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846B8D">
        <w:t>recruiting people to participate in the proposed activities.</w:t>
      </w:r>
    </w:p>
    <w:p w14:paraId="5A9FFED7" w14:textId="69FB7563" w:rsidR="003A5048" w:rsidRDefault="00846B8D">
      <w:pPr>
        <w:pStyle w:val="ListParagraph"/>
        <w:numPr>
          <w:ilvl w:val="0"/>
          <w:numId w:val="2"/>
        </w:numPr>
        <w:tabs>
          <w:tab w:val="left" w:pos="462"/>
        </w:tabs>
        <w:ind w:left="462" w:hanging="362"/>
      </w:pPr>
      <w:r>
        <w:t>Dissemination Plan</w:t>
      </w:r>
    </w:p>
    <w:p w14:paraId="47005B2B" w14:textId="7AD6266D" w:rsidR="003A5048" w:rsidRDefault="00846B8D">
      <w:pPr>
        <w:pStyle w:val="BodyText"/>
        <w:ind w:right="229"/>
      </w:pPr>
      <w:r>
        <w:t xml:space="preserve">Describe your plan to share any products produced </w:t>
      </w:r>
      <w:proofErr w:type="gramStart"/>
      <w:r>
        <w:t>as a result of</w:t>
      </w:r>
      <w:proofErr w:type="gramEnd"/>
      <w:r>
        <w:t xml:space="preserve"> </w:t>
      </w:r>
      <w:r w:rsidR="00112CC1">
        <w:t xml:space="preserve">this </w:t>
      </w:r>
      <w:r>
        <w:t xml:space="preserve">funding </w:t>
      </w:r>
      <w:r w:rsidR="00C5504C">
        <w:t>and/</w:t>
      </w:r>
      <w:r>
        <w:t xml:space="preserve">or </w:t>
      </w:r>
      <w:r w:rsidR="00112CC1">
        <w:t>educational outcomes with archaeologists and other stakeholders</w:t>
      </w:r>
      <w:r w:rsidR="00000000">
        <w:t>.</w:t>
      </w:r>
    </w:p>
    <w:p w14:paraId="73B64B06" w14:textId="77777777" w:rsidR="003A5048" w:rsidRDefault="00000000">
      <w:pPr>
        <w:pStyle w:val="ListParagraph"/>
        <w:numPr>
          <w:ilvl w:val="0"/>
          <w:numId w:val="2"/>
        </w:numPr>
        <w:tabs>
          <w:tab w:val="left" w:pos="433"/>
        </w:tabs>
        <w:ind w:left="433" w:hanging="333"/>
      </w:pPr>
      <w:r>
        <w:t>Evaluation</w:t>
      </w:r>
      <w:r>
        <w:rPr>
          <w:spacing w:val="-10"/>
        </w:rPr>
        <w:t xml:space="preserve"> </w:t>
      </w:r>
      <w:r>
        <w:rPr>
          <w:spacing w:val="-4"/>
        </w:rPr>
        <w:t>Plan</w:t>
      </w:r>
    </w:p>
    <w:p w14:paraId="33690D2E" w14:textId="521BFC50" w:rsidR="003A5048" w:rsidRDefault="00000000">
      <w:pPr>
        <w:pStyle w:val="BodyText"/>
        <w:spacing w:line="242" w:lineRule="auto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 w:rsidR="00112CC1">
        <w:rPr>
          <w:spacing w:val="-3"/>
        </w:rPr>
        <w:t xml:space="preserve">you will use to measure the outcomes of your </w:t>
      </w:r>
      <w:r>
        <w:t>project</w:t>
      </w:r>
      <w:r>
        <w:rPr>
          <w:spacing w:val="-3"/>
        </w:rPr>
        <w:t xml:space="preserve"> </w:t>
      </w:r>
      <w:r w:rsidR="00112CC1">
        <w:rPr>
          <w:spacing w:val="-3"/>
        </w:rPr>
        <w:t>impacts</w:t>
      </w:r>
      <w:r w:rsidR="00112CC1">
        <w:t>.</w:t>
      </w:r>
      <w:r>
        <w:rPr>
          <w:spacing w:val="-3"/>
        </w:rPr>
        <w:t xml:space="preserve"> </w:t>
      </w:r>
    </w:p>
    <w:p w14:paraId="602B7C0B" w14:textId="516C60B3" w:rsidR="003A5048" w:rsidRDefault="00000000">
      <w:pPr>
        <w:pStyle w:val="ListParagraph"/>
        <w:numPr>
          <w:ilvl w:val="0"/>
          <w:numId w:val="2"/>
        </w:numPr>
        <w:tabs>
          <w:tab w:val="left" w:pos="451"/>
        </w:tabs>
        <w:ind w:left="451" w:hanging="351"/>
      </w:pPr>
      <w:r>
        <w:t>Budget</w:t>
      </w:r>
      <w:r>
        <w:rPr>
          <w:spacing w:val="-6"/>
        </w:rPr>
        <w:t xml:space="preserve"> </w:t>
      </w:r>
      <w:r w:rsidR="009C281A">
        <w:rPr>
          <w:spacing w:val="-6"/>
        </w:rPr>
        <w:t xml:space="preserve">and Budget </w:t>
      </w:r>
      <w:r>
        <w:rPr>
          <w:spacing w:val="-2"/>
        </w:rPr>
        <w:t>Justification</w:t>
      </w:r>
    </w:p>
    <w:p w14:paraId="7F42A622" w14:textId="5C77814C" w:rsidR="003A5048" w:rsidRDefault="00000000">
      <w:pPr>
        <w:pStyle w:val="BodyText"/>
        <w:spacing w:before="38" w:line="242" w:lineRule="auto"/>
        <w:ind w:right="229"/>
      </w:pP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project.</w:t>
      </w:r>
      <w:r>
        <w:rPr>
          <w:spacing w:val="-3"/>
        </w:rPr>
        <w:t xml:space="preserve"> </w:t>
      </w:r>
      <w:r>
        <w:t>Describe any matching funds or in-kind services.</w:t>
      </w:r>
      <w:r w:rsidR="00112CC1">
        <w:t xml:space="preserve"> Matching funds and in-kind services are not required.</w:t>
      </w:r>
      <w:r w:rsidR="009C281A">
        <w:t xml:space="preserve"> The budget and budget justification are not included in the 5-page limit.</w:t>
      </w:r>
    </w:p>
    <w:p w14:paraId="3AEC5505" w14:textId="181470D2" w:rsidR="003A5048" w:rsidRPr="00C5504C" w:rsidRDefault="00C5504C">
      <w:pPr>
        <w:pStyle w:val="ListParagraph"/>
        <w:numPr>
          <w:ilvl w:val="0"/>
          <w:numId w:val="2"/>
        </w:numPr>
        <w:tabs>
          <w:tab w:val="left" w:pos="381"/>
        </w:tabs>
        <w:ind w:left="381" w:hanging="281"/>
        <w:rPr>
          <w:iCs/>
        </w:rPr>
      </w:pPr>
      <w:r>
        <w:rPr>
          <w:iCs/>
          <w:spacing w:val="-2"/>
        </w:rPr>
        <w:t xml:space="preserve">Optional </w:t>
      </w:r>
      <w:r w:rsidR="00000000" w:rsidRPr="00C5504C">
        <w:rPr>
          <w:iCs/>
          <w:spacing w:val="-2"/>
        </w:rPr>
        <w:t>Addendum</w:t>
      </w:r>
      <w:r w:rsidRPr="00C5504C">
        <w:rPr>
          <w:iCs/>
          <w:spacing w:val="-2"/>
        </w:rPr>
        <w:t xml:space="preserve"> (limited to 3 pages)</w:t>
      </w:r>
    </w:p>
    <w:p w14:paraId="17868599" w14:textId="4EE80669" w:rsidR="003A5048" w:rsidRDefault="00000000">
      <w:pPr>
        <w:pStyle w:val="BodyText"/>
        <w:spacing w:before="38" w:line="242" w:lineRule="auto"/>
        <w:ind w:right="229"/>
      </w:pP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chapters,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workshop, outline of printed materials for distribution, list of artifacts for an exhibit, or a copy of an evaluation questionnaire, as applicable</w:t>
      </w:r>
      <w:r w:rsidR="00C5504C">
        <w:t>, and/or references cited</w:t>
      </w:r>
      <w:r>
        <w:t>.</w:t>
      </w:r>
      <w:r>
        <w:rPr>
          <w:spacing w:val="-6"/>
        </w:rPr>
        <w:t xml:space="preserve"> </w:t>
      </w:r>
      <w:r>
        <w:t>Addendum items should not exceed 3 pages.</w:t>
      </w:r>
    </w:p>
    <w:p w14:paraId="1EBFFDD3" w14:textId="77777777" w:rsidR="003A5048" w:rsidRDefault="00000000">
      <w:pPr>
        <w:pStyle w:val="BodyText"/>
        <w:spacing w:before="240" w:line="244" w:lineRule="auto"/>
      </w:pPr>
      <w:r>
        <w:t>Email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Outreach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 xml:space="preserve">at </w:t>
      </w:r>
      <w:hyperlink r:id="rId5">
        <w:r>
          <w:rPr>
            <w:spacing w:val="-2"/>
          </w:rPr>
          <w:t>SEACPublicOutreachGrant@gmail.com</w:t>
        </w:r>
      </w:hyperlink>
    </w:p>
    <w:p w14:paraId="467946D1" w14:textId="51AA726F" w:rsidR="003A5048" w:rsidRDefault="00000000">
      <w:pPr>
        <w:pStyle w:val="BodyText"/>
        <w:spacing w:before="240" w:line="242" w:lineRule="auto"/>
      </w:pPr>
      <w:r>
        <w:t>Applications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b/>
          <w:u w:val="single"/>
        </w:rPr>
        <w:t>January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1</w:t>
      </w:r>
      <w:r w:rsidR="00C5504C">
        <w:rPr>
          <w:b/>
          <w:u w:val="single"/>
        </w:rPr>
        <w:t>3 at 11:59 pm (EST)</w:t>
      </w:r>
      <w:r>
        <w:t>.</w:t>
      </w:r>
      <w:r>
        <w:rPr>
          <w:spacing w:val="-14"/>
        </w:rPr>
        <w:t xml:space="preserve"> </w:t>
      </w:r>
      <w:r>
        <w:t>Applications that</w:t>
      </w:r>
      <w:r>
        <w:rPr>
          <w:spacing w:val="-4"/>
        </w:rPr>
        <w:t xml:space="preserve"> </w:t>
      </w:r>
      <w:r>
        <w:t>arrive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2"/>
        </w:rPr>
        <w:t>reviewed.</w:t>
      </w:r>
    </w:p>
    <w:p w14:paraId="359E9E7C" w14:textId="77777777" w:rsidR="003A5048" w:rsidRDefault="003A5048">
      <w:pPr>
        <w:spacing w:line="242" w:lineRule="auto"/>
        <w:sectPr w:rsidR="003A5048">
          <w:type w:val="continuous"/>
          <w:pgSz w:w="12240" w:h="15840"/>
          <w:pgMar w:top="1360" w:right="1300" w:bottom="280" w:left="1340" w:header="720" w:footer="720" w:gutter="0"/>
          <w:cols w:space="720"/>
        </w:sectPr>
      </w:pPr>
    </w:p>
    <w:p w14:paraId="2132DDBB" w14:textId="53CA2482" w:rsidR="003A5048" w:rsidRPr="00E345BF" w:rsidRDefault="00E345BF">
      <w:pPr>
        <w:pStyle w:val="ListParagraph"/>
        <w:numPr>
          <w:ilvl w:val="0"/>
          <w:numId w:val="1"/>
        </w:numPr>
        <w:tabs>
          <w:tab w:val="left" w:pos="451"/>
        </w:tabs>
        <w:spacing w:before="80"/>
        <w:ind w:left="451" w:hanging="351"/>
        <w:rPr>
          <w:b/>
          <w:bCs/>
        </w:rPr>
      </w:pPr>
      <w:r w:rsidRPr="00E345BF">
        <w:rPr>
          <w:b/>
          <w:bCs/>
        </w:rPr>
        <w:lastRenderedPageBreak/>
        <w:t>Cover Page</w:t>
      </w:r>
    </w:p>
    <w:p w14:paraId="2115B7EE" w14:textId="17BAF7CC" w:rsidR="002C175B" w:rsidRDefault="002C175B">
      <w:pPr>
        <w:spacing w:before="242"/>
        <w:ind w:left="100"/>
        <w:rPr>
          <w:b/>
        </w:rPr>
      </w:pPr>
      <w:r>
        <w:rPr>
          <w:b/>
        </w:rPr>
        <w:t>Name of organization to which the award should be made:</w:t>
      </w:r>
    </w:p>
    <w:p w14:paraId="7D4EF956" w14:textId="5875E632" w:rsidR="002C175B" w:rsidRDefault="002C175B" w:rsidP="002C175B">
      <w:pPr>
        <w:pStyle w:val="BodyText"/>
        <w:spacing w:before="38"/>
      </w:pPr>
      <w:r>
        <w:t>Contact</w:t>
      </w:r>
      <w:r>
        <w:rPr>
          <w:spacing w:val="-7"/>
        </w:rPr>
        <w:t xml:space="preserve"> </w:t>
      </w:r>
      <w:r>
        <w:rPr>
          <w:spacing w:val="-2"/>
        </w:rPr>
        <w:t>name</w:t>
      </w:r>
      <w:r>
        <w:rPr>
          <w:spacing w:val="-2"/>
        </w:rPr>
        <w:t xml:space="preserve"> (principal investigator)</w:t>
      </w:r>
      <w:r>
        <w:rPr>
          <w:spacing w:val="-2"/>
        </w:rPr>
        <w:t>:</w:t>
      </w:r>
    </w:p>
    <w:p w14:paraId="11C37050" w14:textId="0249C27A" w:rsidR="002C175B" w:rsidRDefault="002C175B" w:rsidP="002C175B">
      <w:pPr>
        <w:pStyle w:val="BodyText"/>
        <w:spacing w:before="3"/>
        <w:rPr>
          <w:spacing w:val="-2"/>
        </w:rPr>
      </w:pPr>
      <w:r>
        <w:rPr>
          <w:spacing w:val="-2"/>
        </w:rPr>
        <w:t>Institutional affiliation:</w:t>
      </w:r>
    </w:p>
    <w:p w14:paraId="59C057EB" w14:textId="3E0CF297" w:rsidR="002C175B" w:rsidRDefault="002C175B" w:rsidP="002C175B">
      <w:pPr>
        <w:pStyle w:val="BodyText"/>
        <w:spacing w:before="3"/>
      </w:pPr>
      <w:r>
        <w:rPr>
          <w:spacing w:val="-2"/>
        </w:rPr>
        <w:t>Address:</w:t>
      </w:r>
    </w:p>
    <w:p w14:paraId="42F9BFFE" w14:textId="77777777" w:rsidR="002C175B" w:rsidRDefault="002C175B" w:rsidP="002C175B">
      <w:pPr>
        <w:pStyle w:val="BodyText"/>
        <w:spacing w:before="2"/>
      </w:pPr>
      <w:r>
        <w:t>Phone</w:t>
      </w:r>
      <w:r>
        <w:rPr>
          <w:spacing w:val="-5"/>
        </w:rPr>
        <w:t xml:space="preserve"> </w:t>
      </w:r>
      <w:r>
        <w:rPr>
          <w:spacing w:val="-2"/>
        </w:rPr>
        <w:t>number:</w:t>
      </w:r>
    </w:p>
    <w:p w14:paraId="02474327" w14:textId="77777777" w:rsidR="002C175B" w:rsidRDefault="002C175B" w:rsidP="002C175B">
      <w:pPr>
        <w:pStyle w:val="BodyText"/>
        <w:spacing w:before="3"/>
      </w:pPr>
      <w:r>
        <w:t>Email</w:t>
      </w:r>
      <w:r>
        <w:rPr>
          <w:spacing w:val="-5"/>
        </w:rPr>
        <w:t xml:space="preserve"> </w:t>
      </w:r>
      <w:r>
        <w:rPr>
          <w:spacing w:val="-2"/>
        </w:rPr>
        <w:t>address:</w:t>
      </w:r>
    </w:p>
    <w:p w14:paraId="37710AE1" w14:textId="455676BB" w:rsidR="003A5048" w:rsidRDefault="00000000">
      <w:pPr>
        <w:spacing w:before="242"/>
        <w:ind w:left="100"/>
        <w:rPr>
          <w:b/>
        </w:rPr>
      </w:pPr>
      <w:r>
        <w:rPr>
          <w:b/>
        </w:rPr>
        <w:t>Title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Project:</w:t>
      </w:r>
    </w:p>
    <w:p w14:paraId="06BB1935" w14:textId="77777777" w:rsidR="003A5048" w:rsidRDefault="003A5048">
      <w:pPr>
        <w:pStyle w:val="BodyText"/>
        <w:spacing w:before="5"/>
        <w:ind w:left="0"/>
        <w:rPr>
          <w:b/>
        </w:rPr>
      </w:pPr>
    </w:p>
    <w:p w14:paraId="0D3E4C13" w14:textId="67415940" w:rsidR="002C175B" w:rsidRDefault="002C175B" w:rsidP="00E345BF">
      <w:pPr>
        <w:pStyle w:val="BodyText"/>
        <w:spacing w:before="5"/>
        <w:ind w:left="0" w:firstLine="100"/>
        <w:rPr>
          <w:b/>
        </w:rPr>
      </w:pPr>
      <w:r>
        <w:rPr>
          <w:b/>
        </w:rPr>
        <w:t>Proposed start date (</w:t>
      </w:r>
      <w:r w:rsidR="00E345BF">
        <w:rPr>
          <w:b/>
        </w:rPr>
        <w:t>start date should be at least 2 months after the submission deadline):</w:t>
      </w:r>
    </w:p>
    <w:p w14:paraId="04CC6F4D" w14:textId="77777777" w:rsidR="00E345BF" w:rsidRDefault="00E345BF" w:rsidP="00E345BF">
      <w:pPr>
        <w:pStyle w:val="BodyText"/>
        <w:spacing w:before="5"/>
        <w:ind w:left="0" w:firstLine="100"/>
        <w:rPr>
          <w:b/>
        </w:rPr>
      </w:pPr>
    </w:p>
    <w:p w14:paraId="0CE6BAAE" w14:textId="4B2D943A" w:rsidR="00E345BF" w:rsidRDefault="00E345BF" w:rsidP="00E345BF">
      <w:pPr>
        <w:pStyle w:val="BodyText"/>
        <w:spacing w:before="5"/>
        <w:ind w:left="0" w:firstLine="100"/>
        <w:rPr>
          <w:b/>
        </w:rPr>
      </w:pPr>
      <w:r>
        <w:rPr>
          <w:b/>
        </w:rPr>
        <w:t>Proposed end date (projects should be limited to one year):</w:t>
      </w:r>
    </w:p>
    <w:p w14:paraId="3CE839B0" w14:textId="77777777" w:rsidR="00E345BF" w:rsidRDefault="00E345BF" w:rsidP="00E345BF">
      <w:pPr>
        <w:pStyle w:val="BodyText"/>
        <w:spacing w:before="5"/>
        <w:ind w:left="0" w:firstLine="100"/>
        <w:rPr>
          <w:b/>
        </w:rPr>
      </w:pPr>
    </w:p>
    <w:p w14:paraId="16EDF299" w14:textId="07C81A50" w:rsidR="00E345BF" w:rsidRDefault="00E345BF" w:rsidP="00E345BF">
      <w:pPr>
        <w:pStyle w:val="BodyText"/>
        <w:spacing w:before="5"/>
        <w:ind w:left="0" w:firstLine="100"/>
        <w:rPr>
          <w:b/>
        </w:rPr>
      </w:pPr>
      <w:r>
        <w:rPr>
          <w:b/>
        </w:rPr>
        <w:t>Amount requested:</w:t>
      </w:r>
    </w:p>
    <w:p w14:paraId="55E26AAB" w14:textId="77777777" w:rsidR="002C175B" w:rsidRDefault="002C175B">
      <w:pPr>
        <w:pStyle w:val="BodyText"/>
        <w:spacing w:before="5"/>
        <w:ind w:left="0"/>
        <w:rPr>
          <w:b/>
        </w:rPr>
      </w:pPr>
    </w:p>
    <w:p w14:paraId="52C2B3F6" w14:textId="77777777" w:rsidR="003A5048" w:rsidRDefault="00000000">
      <w:pPr>
        <w:ind w:left="100"/>
        <w:rPr>
          <w:b/>
        </w:rPr>
      </w:pPr>
      <w:r>
        <w:rPr>
          <w:b/>
        </w:rPr>
        <w:t>Person/Agency</w:t>
      </w:r>
      <w:r>
        <w:rPr>
          <w:b/>
          <w:spacing w:val="-14"/>
        </w:rPr>
        <w:t xml:space="preserve"> </w:t>
      </w:r>
      <w:r>
        <w:rPr>
          <w:b/>
        </w:rPr>
        <w:t>Applying</w:t>
      </w:r>
      <w:r>
        <w:rPr>
          <w:b/>
          <w:spacing w:val="-14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Grant</w:t>
      </w:r>
    </w:p>
    <w:p w14:paraId="6D5F1B7A" w14:textId="77777777" w:rsidR="003A5048" w:rsidRDefault="003A5048">
      <w:pPr>
        <w:pStyle w:val="BodyText"/>
        <w:spacing w:before="40"/>
        <w:ind w:left="0"/>
      </w:pPr>
    </w:p>
    <w:p w14:paraId="74AE0F5A" w14:textId="77777777" w:rsidR="003A5048" w:rsidRDefault="00000000">
      <w:pPr>
        <w:spacing w:line="276" w:lineRule="auto"/>
        <w:ind w:left="100"/>
        <w:rPr>
          <w:b/>
        </w:rPr>
      </w:pPr>
      <w:r>
        <w:rPr>
          <w:b/>
        </w:rPr>
        <w:t>Principals</w:t>
      </w:r>
      <w:r>
        <w:rPr>
          <w:b/>
          <w:spacing w:val="-5"/>
        </w:rPr>
        <w:t xml:space="preserve"> </w:t>
      </w:r>
      <w:r>
        <w:rPr>
          <w:b/>
        </w:rPr>
        <w:t>Involved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Project</w:t>
      </w:r>
      <w:r>
        <w:rPr>
          <w:b/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guest</w:t>
      </w:r>
      <w:r>
        <w:rPr>
          <w:spacing w:val="-5"/>
        </w:rPr>
        <w:t xml:space="preserve"> </w:t>
      </w:r>
      <w:r>
        <w:t>speakers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presenters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co-sponsoring</w:t>
      </w:r>
      <w:r>
        <w:rPr>
          <w:spacing w:val="-5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or organizations (insert rows as needed</w:t>
      </w:r>
      <w:r>
        <w:rPr>
          <w:b/>
        </w:rPr>
        <w:t>).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3A5048" w14:paraId="540FC42C" w14:textId="77777777">
        <w:trPr>
          <w:trHeight w:val="460"/>
        </w:trPr>
        <w:tc>
          <w:tcPr>
            <w:tcW w:w="3120" w:type="dxa"/>
          </w:tcPr>
          <w:p w14:paraId="548FEF99" w14:textId="77777777" w:rsidR="003A5048" w:rsidRDefault="00000000">
            <w:pPr>
              <w:pStyle w:val="TableParagraph"/>
              <w:spacing w:before="100"/>
              <w:ind w:left="94"/>
            </w:pPr>
            <w:r>
              <w:rPr>
                <w:spacing w:val="-4"/>
              </w:rPr>
              <w:t>Name</w:t>
            </w:r>
          </w:p>
        </w:tc>
        <w:tc>
          <w:tcPr>
            <w:tcW w:w="3120" w:type="dxa"/>
          </w:tcPr>
          <w:p w14:paraId="30E79CD2" w14:textId="77777777" w:rsidR="003A5048" w:rsidRDefault="00000000">
            <w:pPr>
              <w:pStyle w:val="TableParagraph"/>
              <w:spacing w:before="100"/>
              <w:ind w:left="94"/>
            </w:pPr>
            <w:r>
              <w:rPr>
                <w:spacing w:val="-2"/>
              </w:rPr>
              <w:t>Affiliation</w:t>
            </w:r>
          </w:p>
        </w:tc>
        <w:tc>
          <w:tcPr>
            <w:tcW w:w="3120" w:type="dxa"/>
          </w:tcPr>
          <w:p w14:paraId="4077EEC5" w14:textId="77777777" w:rsidR="003A5048" w:rsidRDefault="00000000">
            <w:pPr>
              <w:pStyle w:val="TableParagraph"/>
              <w:spacing w:before="100"/>
              <w:ind w:left="94"/>
            </w:pP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job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</w:tr>
      <w:tr w:rsidR="003A5048" w14:paraId="4C9FC19B" w14:textId="77777777">
        <w:trPr>
          <w:trHeight w:val="459"/>
        </w:trPr>
        <w:tc>
          <w:tcPr>
            <w:tcW w:w="3120" w:type="dxa"/>
          </w:tcPr>
          <w:p w14:paraId="7BE5A632" w14:textId="77777777" w:rsidR="003A5048" w:rsidRDefault="003A5048">
            <w:pPr>
              <w:pStyle w:val="TableParagraph"/>
            </w:pPr>
          </w:p>
        </w:tc>
        <w:tc>
          <w:tcPr>
            <w:tcW w:w="3120" w:type="dxa"/>
          </w:tcPr>
          <w:p w14:paraId="3425C0AE" w14:textId="77777777" w:rsidR="003A5048" w:rsidRDefault="003A5048">
            <w:pPr>
              <w:pStyle w:val="TableParagraph"/>
            </w:pPr>
          </w:p>
        </w:tc>
        <w:tc>
          <w:tcPr>
            <w:tcW w:w="3120" w:type="dxa"/>
          </w:tcPr>
          <w:p w14:paraId="275D9812" w14:textId="77777777" w:rsidR="003A5048" w:rsidRDefault="003A5048">
            <w:pPr>
              <w:pStyle w:val="TableParagraph"/>
            </w:pPr>
          </w:p>
        </w:tc>
      </w:tr>
      <w:tr w:rsidR="003A5048" w14:paraId="5627884F" w14:textId="77777777">
        <w:trPr>
          <w:trHeight w:val="460"/>
        </w:trPr>
        <w:tc>
          <w:tcPr>
            <w:tcW w:w="3120" w:type="dxa"/>
          </w:tcPr>
          <w:p w14:paraId="27D333B2" w14:textId="77777777" w:rsidR="003A5048" w:rsidRDefault="003A5048">
            <w:pPr>
              <w:pStyle w:val="TableParagraph"/>
            </w:pPr>
          </w:p>
        </w:tc>
        <w:tc>
          <w:tcPr>
            <w:tcW w:w="3120" w:type="dxa"/>
          </w:tcPr>
          <w:p w14:paraId="6C730C14" w14:textId="77777777" w:rsidR="003A5048" w:rsidRDefault="003A5048">
            <w:pPr>
              <w:pStyle w:val="TableParagraph"/>
            </w:pPr>
          </w:p>
        </w:tc>
        <w:tc>
          <w:tcPr>
            <w:tcW w:w="3120" w:type="dxa"/>
          </w:tcPr>
          <w:p w14:paraId="14A341FF" w14:textId="77777777" w:rsidR="003A5048" w:rsidRDefault="003A5048">
            <w:pPr>
              <w:pStyle w:val="TableParagraph"/>
            </w:pPr>
          </w:p>
        </w:tc>
      </w:tr>
      <w:tr w:rsidR="003A5048" w14:paraId="7223BE46" w14:textId="77777777">
        <w:trPr>
          <w:trHeight w:val="460"/>
        </w:trPr>
        <w:tc>
          <w:tcPr>
            <w:tcW w:w="3120" w:type="dxa"/>
          </w:tcPr>
          <w:p w14:paraId="45A53323" w14:textId="77777777" w:rsidR="003A5048" w:rsidRDefault="003A5048">
            <w:pPr>
              <w:pStyle w:val="TableParagraph"/>
            </w:pPr>
          </w:p>
        </w:tc>
        <w:tc>
          <w:tcPr>
            <w:tcW w:w="3120" w:type="dxa"/>
          </w:tcPr>
          <w:p w14:paraId="6DA7A9E4" w14:textId="77777777" w:rsidR="003A5048" w:rsidRDefault="003A5048">
            <w:pPr>
              <w:pStyle w:val="TableParagraph"/>
            </w:pPr>
          </w:p>
        </w:tc>
        <w:tc>
          <w:tcPr>
            <w:tcW w:w="3120" w:type="dxa"/>
          </w:tcPr>
          <w:p w14:paraId="542D8A69" w14:textId="77777777" w:rsidR="003A5048" w:rsidRDefault="003A5048">
            <w:pPr>
              <w:pStyle w:val="TableParagraph"/>
            </w:pPr>
          </w:p>
        </w:tc>
      </w:tr>
      <w:tr w:rsidR="003A5048" w14:paraId="55576635" w14:textId="77777777">
        <w:trPr>
          <w:trHeight w:val="460"/>
        </w:trPr>
        <w:tc>
          <w:tcPr>
            <w:tcW w:w="3120" w:type="dxa"/>
          </w:tcPr>
          <w:p w14:paraId="6047855B" w14:textId="77777777" w:rsidR="003A5048" w:rsidRDefault="003A5048">
            <w:pPr>
              <w:pStyle w:val="TableParagraph"/>
            </w:pPr>
          </w:p>
        </w:tc>
        <w:tc>
          <w:tcPr>
            <w:tcW w:w="3120" w:type="dxa"/>
          </w:tcPr>
          <w:p w14:paraId="32D3CCB3" w14:textId="77777777" w:rsidR="003A5048" w:rsidRDefault="003A5048">
            <w:pPr>
              <w:pStyle w:val="TableParagraph"/>
            </w:pPr>
          </w:p>
        </w:tc>
        <w:tc>
          <w:tcPr>
            <w:tcW w:w="3120" w:type="dxa"/>
          </w:tcPr>
          <w:p w14:paraId="0260C44D" w14:textId="77777777" w:rsidR="003A5048" w:rsidRDefault="003A5048">
            <w:pPr>
              <w:pStyle w:val="TableParagraph"/>
            </w:pPr>
          </w:p>
        </w:tc>
      </w:tr>
      <w:tr w:rsidR="003A5048" w14:paraId="076FFDAC" w14:textId="77777777">
        <w:trPr>
          <w:trHeight w:val="460"/>
        </w:trPr>
        <w:tc>
          <w:tcPr>
            <w:tcW w:w="3120" w:type="dxa"/>
          </w:tcPr>
          <w:p w14:paraId="14F8EDDA" w14:textId="77777777" w:rsidR="003A5048" w:rsidRDefault="003A5048">
            <w:pPr>
              <w:pStyle w:val="TableParagraph"/>
            </w:pPr>
          </w:p>
        </w:tc>
        <w:tc>
          <w:tcPr>
            <w:tcW w:w="3120" w:type="dxa"/>
          </w:tcPr>
          <w:p w14:paraId="2CC99292" w14:textId="77777777" w:rsidR="003A5048" w:rsidRDefault="003A5048">
            <w:pPr>
              <w:pStyle w:val="TableParagraph"/>
            </w:pPr>
          </w:p>
        </w:tc>
        <w:tc>
          <w:tcPr>
            <w:tcW w:w="3120" w:type="dxa"/>
          </w:tcPr>
          <w:p w14:paraId="4C08C4BA" w14:textId="77777777" w:rsidR="003A5048" w:rsidRDefault="003A5048">
            <w:pPr>
              <w:pStyle w:val="TableParagraph"/>
            </w:pPr>
          </w:p>
        </w:tc>
      </w:tr>
    </w:tbl>
    <w:p w14:paraId="1336AF50" w14:textId="77777777" w:rsidR="003A5048" w:rsidRDefault="003A5048">
      <w:pPr>
        <w:pStyle w:val="BodyText"/>
        <w:spacing w:before="7"/>
        <w:ind w:left="0"/>
      </w:pPr>
    </w:p>
    <w:p w14:paraId="23A97351" w14:textId="77777777" w:rsidR="003A5048" w:rsidRDefault="003A5048">
      <w:pPr>
        <w:pStyle w:val="BodyText"/>
        <w:ind w:left="0"/>
      </w:pPr>
    </w:p>
    <w:p w14:paraId="36B9A146" w14:textId="77777777" w:rsidR="003A5048" w:rsidRDefault="003A5048">
      <w:pPr>
        <w:pStyle w:val="BodyText"/>
        <w:spacing w:before="8"/>
        <w:ind w:left="0"/>
      </w:pPr>
    </w:p>
    <w:p w14:paraId="467902C3" w14:textId="77777777" w:rsidR="00EF59F2" w:rsidRDefault="00EF59F2">
      <w:pPr>
        <w:rPr>
          <w:b/>
        </w:rPr>
      </w:pPr>
      <w:r>
        <w:rPr>
          <w:b/>
        </w:rPr>
        <w:br w:type="page"/>
      </w:r>
    </w:p>
    <w:p w14:paraId="0A6CD2C6" w14:textId="1A43F2F6" w:rsidR="003A5048" w:rsidRPr="009C281A" w:rsidRDefault="00C5504C">
      <w:pPr>
        <w:ind w:left="100"/>
        <w:rPr>
          <w:bCs/>
        </w:rPr>
      </w:pPr>
      <w:r>
        <w:rPr>
          <w:b/>
        </w:rPr>
        <w:lastRenderedPageBreak/>
        <w:t xml:space="preserve">G. </w:t>
      </w:r>
      <w:r w:rsidR="00000000">
        <w:rPr>
          <w:b/>
        </w:rPr>
        <w:t>Budget</w:t>
      </w:r>
      <w:r w:rsidR="00000000">
        <w:rPr>
          <w:b/>
          <w:spacing w:val="-7"/>
        </w:rPr>
        <w:t xml:space="preserve"> </w:t>
      </w:r>
      <w:r w:rsidR="00000000">
        <w:rPr>
          <w:b/>
        </w:rPr>
        <w:t>template</w:t>
      </w:r>
      <w:r w:rsidR="00112CC1">
        <w:rPr>
          <w:b/>
          <w:spacing w:val="-6"/>
        </w:rPr>
        <w:t xml:space="preserve">: </w:t>
      </w:r>
      <w:r w:rsidR="00112CC1" w:rsidRPr="009C281A">
        <w:rPr>
          <w:bCs/>
          <w:spacing w:val="-6"/>
        </w:rPr>
        <w:t>Please use this template to guide the construction of your budget. Delete unused line items and add items when needed.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2740"/>
        <w:gridCol w:w="3300"/>
      </w:tblGrid>
      <w:tr w:rsidR="003A5048" w14:paraId="0B248AA7" w14:textId="77777777">
        <w:trPr>
          <w:trHeight w:val="459"/>
        </w:trPr>
        <w:tc>
          <w:tcPr>
            <w:tcW w:w="3020" w:type="dxa"/>
          </w:tcPr>
          <w:p w14:paraId="0BDEAF54" w14:textId="77777777" w:rsidR="003A5048" w:rsidRDefault="00000000">
            <w:pPr>
              <w:pStyle w:val="TableParagraph"/>
              <w:spacing w:before="102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2740" w:type="dxa"/>
          </w:tcPr>
          <w:p w14:paraId="78F8E23C" w14:textId="77777777" w:rsidR="003A5048" w:rsidRDefault="00000000">
            <w:pPr>
              <w:pStyle w:val="TableParagraph"/>
              <w:spacing w:before="102"/>
              <w:ind w:left="678"/>
              <w:rPr>
                <w:b/>
              </w:rPr>
            </w:pPr>
            <w:r>
              <w:rPr>
                <w:b/>
              </w:rPr>
              <w:t>Estimated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cost</w:t>
            </w:r>
          </w:p>
        </w:tc>
        <w:tc>
          <w:tcPr>
            <w:tcW w:w="3300" w:type="dxa"/>
          </w:tcPr>
          <w:p w14:paraId="7F0C04E4" w14:textId="77777777" w:rsidR="003A5048" w:rsidRDefault="00000000">
            <w:pPr>
              <w:pStyle w:val="TableParagraph"/>
              <w:spacing w:before="102"/>
              <w:ind w:left="822"/>
              <w:rPr>
                <w:b/>
              </w:rPr>
            </w:pPr>
            <w:r>
              <w:rPr>
                <w:b/>
                <w:spacing w:val="-2"/>
              </w:rPr>
              <w:t>In-kind/matching</w:t>
            </w:r>
          </w:p>
        </w:tc>
      </w:tr>
      <w:tr w:rsidR="003A5048" w14:paraId="129DD811" w14:textId="77777777">
        <w:trPr>
          <w:trHeight w:val="460"/>
        </w:trPr>
        <w:tc>
          <w:tcPr>
            <w:tcW w:w="3020" w:type="dxa"/>
          </w:tcPr>
          <w:p w14:paraId="13E7EAD5" w14:textId="77777777" w:rsidR="003A5048" w:rsidRDefault="00000000">
            <w:pPr>
              <w:pStyle w:val="TableParagraph"/>
              <w:spacing w:before="100"/>
              <w:ind w:left="94"/>
            </w:pPr>
            <w:r>
              <w:rPr>
                <w:spacing w:val="-2"/>
              </w:rPr>
              <w:t>Personnel</w:t>
            </w:r>
          </w:p>
        </w:tc>
        <w:tc>
          <w:tcPr>
            <w:tcW w:w="2740" w:type="dxa"/>
          </w:tcPr>
          <w:p w14:paraId="4328AFC4" w14:textId="77777777" w:rsidR="003A5048" w:rsidRDefault="003A5048">
            <w:pPr>
              <w:pStyle w:val="TableParagraph"/>
            </w:pPr>
          </w:p>
        </w:tc>
        <w:tc>
          <w:tcPr>
            <w:tcW w:w="3300" w:type="dxa"/>
          </w:tcPr>
          <w:p w14:paraId="0AEBC980" w14:textId="77777777" w:rsidR="003A5048" w:rsidRDefault="003A5048">
            <w:pPr>
              <w:pStyle w:val="TableParagraph"/>
            </w:pPr>
          </w:p>
        </w:tc>
      </w:tr>
      <w:tr w:rsidR="003A5048" w14:paraId="00650C60" w14:textId="77777777">
        <w:trPr>
          <w:trHeight w:val="459"/>
        </w:trPr>
        <w:tc>
          <w:tcPr>
            <w:tcW w:w="3020" w:type="dxa"/>
          </w:tcPr>
          <w:p w14:paraId="4C76D03A" w14:textId="77777777" w:rsidR="003A5048" w:rsidRDefault="00000000">
            <w:pPr>
              <w:pStyle w:val="TableParagraph"/>
              <w:spacing w:before="98"/>
              <w:ind w:left="94"/>
            </w:pPr>
            <w:r>
              <w:rPr>
                <w:spacing w:val="-2"/>
              </w:rPr>
              <w:t>Travel</w:t>
            </w:r>
          </w:p>
        </w:tc>
        <w:tc>
          <w:tcPr>
            <w:tcW w:w="2740" w:type="dxa"/>
          </w:tcPr>
          <w:p w14:paraId="051F28ED" w14:textId="77777777" w:rsidR="003A5048" w:rsidRDefault="003A5048">
            <w:pPr>
              <w:pStyle w:val="TableParagraph"/>
            </w:pPr>
          </w:p>
        </w:tc>
        <w:tc>
          <w:tcPr>
            <w:tcW w:w="3300" w:type="dxa"/>
          </w:tcPr>
          <w:p w14:paraId="1771B623" w14:textId="77777777" w:rsidR="003A5048" w:rsidRDefault="003A5048">
            <w:pPr>
              <w:pStyle w:val="TableParagraph"/>
            </w:pPr>
          </w:p>
        </w:tc>
      </w:tr>
      <w:tr w:rsidR="003A5048" w14:paraId="03173D0E" w14:textId="77777777">
        <w:trPr>
          <w:trHeight w:val="460"/>
        </w:trPr>
        <w:tc>
          <w:tcPr>
            <w:tcW w:w="3020" w:type="dxa"/>
          </w:tcPr>
          <w:p w14:paraId="3F986012" w14:textId="77777777" w:rsidR="003A5048" w:rsidRDefault="00000000">
            <w:pPr>
              <w:pStyle w:val="TableParagraph"/>
              <w:spacing w:before="96"/>
              <w:ind w:left="94"/>
            </w:pPr>
            <w:r>
              <w:t>Contractual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  <w:tc>
          <w:tcPr>
            <w:tcW w:w="2740" w:type="dxa"/>
          </w:tcPr>
          <w:p w14:paraId="53AA57EC" w14:textId="77777777" w:rsidR="003A5048" w:rsidRDefault="003A5048">
            <w:pPr>
              <w:pStyle w:val="TableParagraph"/>
            </w:pPr>
          </w:p>
        </w:tc>
        <w:tc>
          <w:tcPr>
            <w:tcW w:w="3300" w:type="dxa"/>
          </w:tcPr>
          <w:p w14:paraId="48FBE89A" w14:textId="77777777" w:rsidR="003A5048" w:rsidRDefault="003A5048">
            <w:pPr>
              <w:pStyle w:val="TableParagraph"/>
            </w:pPr>
          </w:p>
        </w:tc>
      </w:tr>
      <w:tr w:rsidR="003A5048" w14:paraId="78EF29E2" w14:textId="77777777">
        <w:trPr>
          <w:trHeight w:val="460"/>
        </w:trPr>
        <w:tc>
          <w:tcPr>
            <w:tcW w:w="3020" w:type="dxa"/>
          </w:tcPr>
          <w:p w14:paraId="2D8E0526" w14:textId="77777777" w:rsidR="003A5048" w:rsidRDefault="00000000">
            <w:pPr>
              <w:pStyle w:val="TableParagraph"/>
              <w:spacing w:before="94"/>
              <w:ind w:left="94"/>
            </w:pPr>
            <w:r>
              <w:rPr>
                <w:spacing w:val="-2"/>
              </w:rPr>
              <w:t>Printing/postage/advertising</w:t>
            </w:r>
          </w:p>
        </w:tc>
        <w:tc>
          <w:tcPr>
            <w:tcW w:w="2740" w:type="dxa"/>
          </w:tcPr>
          <w:p w14:paraId="3C684C16" w14:textId="77777777" w:rsidR="003A5048" w:rsidRDefault="003A5048">
            <w:pPr>
              <w:pStyle w:val="TableParagraph"/>
            </w:pPr>
          </w:p>
        </w:tc>
        <w:tc>
          <w:tcPr>
            <w:tcW w:w="3300" w:type="dxa"/>
          </w:tcPr>
          <w:p w14:paraId="083BCB33" w14:textId="77777777" w:rsidR="003A5048" w:rsidRDefault="003A5048">
            <w:pPr>
              <w:pStyle w:val="TableParagraph"/>
            </w:pPr>
          </w:p>
        </w:tc>
      </w:tr>
      <w:tr w:rsidR="003A5048" w14:paraId="69485248" w14:textId="77777777">
        <w:trPr>
          <w:trHeight w:val="439"/>
        </w:trPr>
        <w:tc>
          <w:tcPr>
            <w:tcW w:w="3020" w:type="dxa"/>
          </w:tcPr>
          <w:p w14:paraId="0A26B273" w14:textId="77777777" w:rsidR="003A5048" w:rsidRDefault="00000000">
            <w:pPr>
              <w:pStyle w:val="TableParagraph"/>
              <w:spacing w:before="92"/>
              <w:ind w:left="94"/>
            </w:pPr>
            <w:r>
              <w:t>Facilities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rental</w:t>
            </w:r>
          </w:p>
        </w:tc>
        <w:tc>
          <w:tcPr>
            <w:tcW w:w="2740" w:type="dxa"/>
          </w:tcPr>
          <w:p w14:paraId="09989642" w14:textId="77777777" w:rsidR="003A5048" w:rsidRDefault="003A5048">
            <w:pPr>
              <w:pStyle w:val="TableParagraph"/>
            </w:pPr>
          </w:p>
        </w:tc>
        <w:tc>
          <w:tcPr>
            <w:tcW w:w="3300" w:type="dxa"/>
          </w:tcPr>
          <w:p w14:paraId="3DC92975" w14:textId="77777777" w:rsidR="003A5048" w:rsidRDefault="003A5048">
            <w:pPr>
              <w:pStyle w:val="TableParagraph"/>
            </w:pPr>
          </w:p>
        </w:tc>
      </w:tr>
      <w:tr w:rsidR="003A5048" w14:paraId="47C5C96A" w14:textId="77777777">
        <w:trPr>
          <w:trHeight w:val="460"/>
        </w:trPr>
        <w:tc>
          <w:tcPr>
            <w:tcW w:w="3020" w:type="dxa"/>
          </w:tcPr>
          <w:p w14:paraId="168979C3" w14:textId="77777777" w:rsidR="003A5048" w:rsidRDefault="00000000">
            <w:pPr>
              <w:pStyle w:val="TableParagraph"/>
              <w:spacing w:before="110"/>
              <w:ind w:left="94"/>
            </w:pPr>
            <w:r>
              <w:rPr>
                <w:spacing w:val="-2"/>
              </w:rPr>
              <w:t>Honorariums</w:t>
            </w:r>
          </w:p>
        </w:tc>
        <w:tc>
          <w:tcPr>
            <w:tcW w:w="2740" w:type="dxa"/>
          </w:tcPr>
          <w:p w14:paraId="3310ED01" w14:textId="77777777" w:rsidR="003A5048" w:rsidRDefault="003A5048">
            <w:pPr>
              <w:pStyle w:val="TableParagraph"/>
            </w:pPr>
          </w:p>
        </w:tc>
        <w:tc>
          <w:tcPr>
            <w:tcW w:w="3300" w:type="dxa"/>
          </w:tcPr>
          <w:p w14:paraId="2B611DED" w14:textId="77777777" w:rsidR="003A5048" w:rsidRDefault="003A5048">
            <w:pPr>
              <w:pStyle w:val="TableParagraph"/>
            </w:pPr>
          </w:p>
        </w:tc>
      </w:tr>
      <w:tr w:rsidR="003A5048" w14:paraId="7B44F13F" w14:textId="77777777">
        <w:trPr>
          <w:trHeight w:val="460"/>
        </w:trPr>
        <w:tc>
          <w:tcPr>
            <w:tcW w:w="3020" w:type="dxa"/>
          </w:tcPr>
          <w:p w14:paraId="09CCC9D1" w14:textId="77777777" w:rsidR="003A5048" w:rsidRDefault="00000000">
            <w:pPr>
              <w:pStyle w:val="TableParagraph"/>
              <w:spacing w:before="108"/>
              <w:ind w:left="94"/>
            </w:pPr>
            <w:r>
              <w:rPr>
                <w:spacing w:val="-2"/>
              </w:rPr>
              <w:t>Other</w:t>
            </w:r>
          </w:p>
        </w:tc>
        <w:tc>
          <w:tcPr>
            <w:tcW w:w="2740" w:type="dxa"/>
          </w:tcPr>
          <w:p w14:paraId="10671665" w14:textId="77777777" w:rsidR="003A5048" w:rsidRDefault="003A5048">
            <w:pPr>
              <w:pStyle w:val="TableParagraph"/>
            </w:pPr>
          </w:p>
        </w:tc>
        <w:tc>
          <w:tcPr>
            <w:tcW w:w="3300" w:type="dxa"/>
          </w:tcPr>
          <w:p w14:paraId="5DD2CE65" w14:textId="77777777" w:rsidR="003A5048" w:rsidRDefault="003A5048">
            <w:pPr>
              <w:pStyle w:val="TableParagraph"/>
            </w:pPr>
          </w:p>
        </w:tc>
      </w:tr>
    </w:tbl>
    <w:p w14:paraId="1EE8080F" w14:textId="77777777" w:rsidR="00000000" w:rsidRDefault="00000000"/>
    <w:p w14:paraId="1D34ACF6" w14:textId="4A2DA331" w:rsidR="00112CC1" w:rsidRPr="009C281A" w:rsidRDefault="00112CC1" w:rsidP="009C281A">
      <w:pPr>
        <w:ind w:left="90"/>
        <w:rPr>
          <w:b/>
          <w:bCs/>
        </w:rPr>
      </w:pPr>
      <w:r w:rsidRPr="009C281A">
        <w:rPr>
          <w:b/>
          <w:bCs/>
        </w:rPr>
        <w:t>Budget Justification:</w:t>
      </w:r>
    </w:p>
    <w:sectPr w:rsidR="00112CC1" w:rsidRPr="009C281A">
      <w:pgSz w:w="12240" w:h="15840"/>
      <w:pgMar w:top="13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4775"/>
    <w:multiLevelType w:val="hybridMultilevel"/>
    <w:tmpl w:val="3BBE4E8C"/>
    <w:lvl w:ilvl="0" w:tplc="EA182084">
      <w:start w:val="1"/>
      <w:numFmt w:val="upperLetter"/>
      <w:lvlText w:val="%1."/>
      <w:lvlJc w:val="left"/>
      <w:pPr>
        <w:ind w:left="453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ABEE9EC">
      <w:numFmt w:val="bullet"/>
      <w:lvlText w:val="•"/>
      <w:lvlJc w:val="left"/>
      <w:pPr>
        <w:ind w:left="1374" w:hanging="354"/>
      </w:pPr>
      <w:rPr>
        <w:rFonts w:hint="default"/>
        <w:lang w:val="en-US" w:eastAsia="en-US" w:bidi="ar-SA"/>
      </w:rPr>
    </w:lvl>
    <w:lvl w:ilvl="2" w:tplc="C8FAD3F0">
      <w:numFmt w:val="bullet"/>
      <w:lvlText w:val="•"/>
      <w:lvlJc w:val="left"/>
      <w:pPr>
        <w:ind w:left="2288" w:hanging="354"/>
      </w:pPr>
      <w:rPr>
        <w:rFonts w:hint="default"/>
        <w:lang w:val="en-US" w:eastAsia="en-US" w:bidi="ar-SA"/>
      </w:rPr>
    </w:lvl>
    <w:lvl w:ilvl="3" w:tplc="18BC6E1C">
      <w:numFmt w:val="bullet"/>
      <w:lvlText w:val="•"/>
      <w:lvlJc w:val="left"/>
      <w:pPr>
        <w:ind w:left="3202" w:hanging="354"/>
      </w:pPr>
      <w:rPr>
        <w:rFonts w:hint="default"/>
        <w:lang w:val="en-US" w:eastAsia="en-US" w:bidi="ar-SA"/>
      </w:rPr>
    </w:lvl>
    <w:lvl w:ilvl="4" w:tplc="B73C277A">
      <w:numFmt w:val="bullet"/>
      <w:lvlText w:val="•"/>
      <w:lvlJc w:val="left"/>
      <w:pPr>
        <w:ind w:left="4116" w:hanging="354"/>
      </w:pPr>
      <w:rPr>
        <w:rFonts w:hint="default"/>
        <w:lang w:val="en-US" w:eastAsia="en-US" w:bidi="ar-SA"/>
      </w:rPr>
    </w:lvl>
    <w:lvl w:ilvl="5" w:tplc="D8BAF064">
      <w:numFmt w:val="bullet"/>
      <w:lvlText w:val="•"/>
      <w:lvlJc w:val="left"/>
      <w:pPr>
        <w:ind w:left="5030" w:hanging="354"/>
      </w:pPr>
      <w:rPr>
        <w:rFonts w:hint="default"/>
        <w:lang w:val="en-US" w:eastAsia="en-US" w:bidi="ar-SA"/>
      </w:rPr>
    </w:lvl>
    <w:lvl w:ilvl="6" w:tplc="F18881E0">
      <w:numFmt w:val="bullet"/>
      <w:lvlText w:val="•"/>
      <w:lvlJc w:val="left"/>
      <w:pPr>
        <w:ind w:left="5944" w:hanging="354"/>
      </w:pPr>
      <w:rPr>
        <w:rFonts w:hint="default"/>
        <w:lang w:val="en-US" w:eastAsia="en-US" w:bidi="ar-SA"/>
      </w:rPr>
    </w:lvl>
    <w:lvl w:ilvl="7" w:tplc="1438F00A">
      <w:numFmt w:val="bullet"/>
      <w:lvlText w:val="•"/>
      <w:lvlJc w:val="left"/>
      <w:pPr>
        <w:ind w:left="6858" w:hanging="354"/>
      </w:pPr>
      <w:rPr>
        <w:rFonts w:hint="default"/>
        <w:lang w:val="en-US" w:eastAsia="en-US" w:bidi="ar-SA"/>
      </w:rPr>
    </w:lvl>
    <w:lvl w:ilvl="8" w:tplc="49EC68D0">
      <w:numFmt w:val="bullet"/>
      <w:lvlText w:val="•"/>
      <w:lvlJc w:val="left"/>
      <w:pPr>
        <w:ind w:left="7772" w:hanging="354"/>
      </w:pPr>
      <w:rPr>
        <w:rFonts w:hint="default"/>
        <w:lang w:val="en-US" w:eastAsia="en-US" w:bidi="ar-SA"/>
      </w:rPr>
    </w:lvl>
  </w:abstractNum>
  <w:abstractNum w:abstractNumId="1" w15:restartNumberingAfterBreak="0">
    <w:nsid w:val="3B9E6871"/>
    <w:multiLevelType w:val="hybridMultilevel"/>
    <w:tmpl w:val="0C1CF1B2"/>
    <w:lvl w:ilvl="0" w:tplc="CDFE106A">
      <w:start w:val="2"/>
      <w:numFmt w:val="upperLetter"/>
      <w:lvlText w:val="%1."/>
      <w:lvlJc w:val="left"/>
      <w:pPr>
        <w:ind w:left="476" w:hanging="377"/>
      </w:pPr>
      <w:rPr>
        <w:rFonts w:hint="default"/>
        <w:spacing w:val="-1"/>
        <w:w w:val="100"/>
        <w:lang w:val="en-US" w:eastAsia="en-US" w:bidi="ar-SA"/>
      </w:rPr>
    </w:lvl>
    <w:lvl w:ilvl="1" w:tplc="1D3AA450">
      <w:numFmt w:val="bullet"/>
      <w:lvlText w:val="•"/>
      <w:lvlJc w:val="left"/>
      <w:pPr>
        <w:ind w:left="1392" w:hanging="377"/>
      </w:pPr>
      <w:rPr>
        <w:rFonts w:hint="default"/>
        <w:lang w:val="en-US" w:eastAsia="en-US" w:bidi="ar-SA"/>
      </w:rPr>
    </w:lvl>
    <w:lvl w:ilvl="2" w:tplc="39328FFE">
      <w:numFmt w:val="bullet"/>
      <w:lvlText w:val="•"/>
      <w:lvlJc w:val="left"/>
      <w:pPr>
        <w:ind w:left="2304" w:hanging="377"/>
      </w:pPr>
      <w:rPr>
        <w:rFonts w:hint="default"/>
        <w:lang w:val="en-US" w:eastAsia="en-US" w:bidi="ar-SA"/>
      </w:rPr>
    </w:lvl>
    <w:lvl w:ilvl="3" w:tplc="AB9AA538">
      <w:numFmt w:val="bullet"/>
      <w:lvlText w:val="•"/>
      <w:lvlJc w:val="left"/>
      <w:pPr>
        <w:ind w:left="3216" w:hanging="377"/>
      </w:pPr>
      <w:rPr>
        <w:rFonts w:hint="default"/>
        <w:lang w:val="en-US" w:eastAsia="en-US" w:bidi="ar-SA"/>
      </w:rPr>
    </w:lvl>
    <w:lvl w:ilvl="4" w:tplc="06B481DE">
      <w:numFmt w:val="bullet"/>
      <w:lvlText w:val="•"/>
      <w:lvlJc w:val="left"/>
      <w:pPr>
        <w:ind w:left="4128" w:hanging="377"/>
      </w:pPr>
      <w:rPr>
        <w:rFonts w:hint="default"/>
        <w:lang w:val="en-US" w:eastAsia="en-US" w:bidi="ar-SA"/>
      </w:rPr>
    </w:lvl>
    <w:lvl w:ilvl="5" w:tplc="88F4904E">
      <w:numFmt w:val="bullet"/>
      <w:lvlText w:val="•"/>
      <w:lvlJc w:val="left"/>
      <w:pPr>
        <w:ind w:left="5040" w:hanging="377"/>
      </w:pPr>
      <w:rPr>
        <w:rFonts w:hint="default"/>
        <w:lang w:val="en-US" w:eastAsia="en-US" w:bidi="ar-SA"/>
      </w:rPr>
    </w:lvl>
    <w:lvl w:ilvl="6" w:tplc="6E065602">
      <w:numFmt w:val="bullet"/>
      <w:lvlText w:val="•"/>
      <w:lvlJc w:val="left"/>
      <w:pPr>
        <w:ind w:left="5952" w:hanging="377"/>
      </w:pPr>
      <w:rPr>
        <w:rFonts w:hint="default"/>
        <w:lang w:val="en-US" w:eastAsia="en-US" w:bidi="ar-SA"/>
      </w:rPr>
    </w:lvl>
    <w:lvl w:ilvl="7" w:tplc="0E204F02">
      <w:numFmt w:val="bullet"/>
      <w:lvlText w:val="•"/>
      <w:lvlJc w:val="left"/>
      <w:pPr>
        <w:ind w:left="6864" w:hanging="377"/>
      </w:pPr>
      <w:rPr>
        <w:rFonts w:hint="default"/>
        <w:lang w:val="en-US" w:eastAsia="en-US" w:bidi="ar-SA"/>
      </w:rPr>
    </w:lvl>
    <w:lvl w:ilvl="8" w:tplc="5BECE50A">
      <w:numFmt w:val="bullet"/>
      <w:lvlText w:val="•"/>
      <w:lvlJc w:val="left"/>
      <w:pPr>
        <w:ind w:left="7776" w:hanging="377"/>
      </w:pPr>
      <w:rPr>
        <w:rFonts w:hint="default"/>
        <w:lang w:val="en-US" w:eastAsia="en-US" w:bidi="ar-SA"/>
      </w:rPr>
    </w:lvl>
  </w:abstractNum>
  <w:num w:numId="1" w16cid:durableId="1969237894">
    <w:abstractNumId w:val="0"/>
  </w:num>
  <w:num w:numId="2" w16cid:durableId="60223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5048"/>
    <w:rsid w:val="00112CC1"/>
    <w:rsid w:val="00284ABC"/>
    <w:rsid w:val="002C175B"/>
    <w:rsid w:val="003A5048"/>
    <w:rsid w:val="00787015"/>
    <w:rsid w:val="007D37EB"/>
    <w:rsid w:val="00846B8D"/>
    <w:rsid w:val="009C281A"/>
    <w:rsid w:val="00C5504C"/>
    <w:rsid w:val="00E345BF"/>
    <w:rsid w:val="00EF59F2"/>
    <w:rsid w:val="00F8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D504"/>
  <w15:docId w15:val="{B801DE1A-096F-4750-9C0D-2C3D9F38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240"/>
      <w:ind w:left="451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CPublicOutreachGra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Application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Application</dc:title>
  <cp:lastModifiedBy>Colaninno-Meeks, Carol</cp:lastModifiedBy>
  <cp:revision>2</cp:revision>
  <dcterms:created xsi:type="dcterms:W3CDTF">2024-10-09T14:16:00Z</dcterms:created>
  <dcterms:modified xsi:type="dcterms:W3CDTF">2024-10-09T14:16:00Z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Producer">
    <vt:lpwstr>Skia/PDF m109 Google Docs Renderer</vt:lpwstr>
  </property>
  <property fmtid="{D5CDD505-2E9C-101B-9397-08002B2CF9AE}" pid="4" name="LastSaved">
    <vt:filetime>2024-10-09T00:00:00Z</vt:filetime>
  </property>
</Properties>
</file>